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8C" w:rsidRPr="00BC6960" w:rsidRDefault="0069508C" w:rsidP="0069508C">
      <w:pPr>
        <w:shd w:val="clear" w:color="auto" w:fill="FFFFFF"/>
        <w:spacing w:line="240" w:lineRule="auto"/>
        <w:jc w:val="center"/>
        <w:outlineLvl w:val="1"/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</w:pPr>
      <w:r w:rsidRPr="0069508C"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  <w:t>28. PERTENENCIA SOCIOLINGÜÍSTICA</w:t>
      </w: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“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”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 </w:t>
      </w:r>
    </w:p>
    <w:p w:rsidR="0069508C" w:rsidRPr="00BC6960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Conforme a la evaluación de 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los 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que han requerido los servicios de la unidad de información pública de la Secretaría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de Obras Sociales de la Esposa del Presidente de la Republica,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se ha establecido que, desde la fecha de entrada en vigencia de la Ley de Acceso a la Información Pública 21 de abr</w:t>
      </w:r>
      <w:r w:rsidR="00BC6960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il de 2009, 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la fecha</w:t>
      </w:r>
      <w:r w:rsidR="004868F1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, el 100% de los usuarios su pertenencia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sociolingüística</w:t>
      </w:r>
      <w:r w:rsidR="00B93A4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</w:t>
      </w:r>
      <w:bookmarkStart w:id="0" w:name="_GoBack"/>
      <w:bookmarkEnd w:id="0"/>
      <w:r w:rsidR="00B93A40">
        <w:rPr>
          <w:rFonts w:ascii="Montserrat SemiBold" w:eastAsia="Times New Roman" w:hAnsi="Montserrat SemiBold" w:cs="Arial"/>
          <w:sz w:val="24"/>
          <w:szCs w:val="24"/>
          <w:lang w:eastAsia="es-GT"/>
        </w:rPr>
        <w:t>español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.</w:t>
      </w:r>
    </w:p>
    <w:p w:rsidR="00CC5FEA" w:rsidRPr="00FD6816" w:rsidRDefault="00CC5FEA"/>
    <w:sectPr w:rsidR="00CC5FEA" w:rsidRPr="00FD6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8C"/>
    <w:rsid w:val="00361A95"/>
    <w:rsid w:val="003C31D9"/>
    <w:rsid w:val="004868F1"/>
    <w:rsid w:val="0069508C"/>
    <w:rsid w:val="007E71D8"/>
    <w:rsid w:val="00B93A40"/>
    <w:rsid w:val="00BC6960"/>
    <w:rsid w:val="00CC5FEA"/>
    <w:rsid w:val="00F55CF5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73A8E-A08A-43D6-A744-B6BD0A9E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2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dc:description/>
  <cp:lastModifiedBy>Kay Ivone Garcia Paredes</cp:lastModifiedBy>
  <cp:revision>4</cp:revision>
  <dcterms:created xsi:type="dcterms:W3CDTF">2022-03-31T14:19:00Z</dcterms:created>
  <dcterms:modified xsi:type="dcterms:W3CDTF">2022-03-31T14:52:00Z</dcterms:modified>
</cp:coreProperties>
</file>