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01" w:rsidRDefault="005C0090">
      <w:pPr>
        <w:spacing w:after="3" w:line="256" w:lineRule="auto"/>
        <w:ind w:left="4268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AA4901" w:rsidRDefault="005C0090">
      <w:pPr>
        <w:spacing w:after="0"/>
        <w:ind w:left="3168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Información de oficio</w:t>
      </w:r>
    </w:p>
    <w:p w:rsidR="00AA4901" w:rsidRDefault="005C0090">
      <w:pPr>
        <w:spacing w:after="0"/>
        <w:ind w:right="53"/>
        <w:jc w:val="right"/>
      </w:pPr>
      <w:r>
        <w:rPr>
          <w:rFonts w:ascii="Times New Roman" w:eastAsia="Times New Roman" w:hAnsi="Times New Roman" w:cs="Times New Roman"/>
          <w:b/>
          <w:sz w:val="21"/>
        </w:rPr>
        <w:t xml:space="preserve"> Reportes para Ley de Acceso a la Información Pública - Art. 10 Numeral 7 </w:t>
      </w:r>
    </w:p>
    <w:p w:rsidR="00AA4901" w:rsidRDefault="005C0090">
      <w:pPr>
        <w:spacing w:after="3" w:line="256" w:lineRule="auto"/>
        <w:ind w:left="5039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 Presupuesto de ingresos y egresos </w:t>
      </w:r>
    </w:p>
    <w:p w:rsidR="00AA4901" w:rsidRDefault="005C0090">
      <w:pPr>
        <w:spacing w:after="260" w:line="256" w:lineRule="auto"/>
        <w:ind w:left="5508" w:right="143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Expresado en Quetzales </w:t>
      </w:r>
      <w:r>
        <w:rPr>
          <w:rFonts w:ascii="Arial" w:eastAsia="Arial" w:hAnsi="Arial" w:cs="Arial"/>
          <w:sz w:val="18"/>
        </w:rPr>
        <w:t xml:space="preserve">Septiembre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Arial" w:eastAsia="Arial" w:hAnsi="Arial" w:cs="Arial"/>
          <w:sz w:val="18"/>
        </w:rPr>
        <w:t>Septiembre</w:t>
      </w:r>
    </w:p>
    <w:p w:rsidR="00AA4901" w:rsidRDefault="005C0090">
      <w:pPr>
        <w:tabs>
          <w:tab w:val="center" w:pos="6176"/>
          <w:tab w:val="center" w:pos="7147"/>
        </w:tabs>
        <w:spacing w:after="1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199031</wp:posOffset>
                </wp:positionV>
                <wp:extent cx="9376410" cy="19050"/>
                <wp:effectExtent l="0" t="0" r="0" b="0"/>
                <wp:wrapTopAndBottom/>
                <wp:docPr id="628" name="Group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6410" cy="19050"/>
                          <a:chOff x="0" y="0"/>
                          <a:chExt cx="9376410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6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6410">
                                <a:moveTo>
                                  <a:pt x="0" y="0"/>
                                </a:moveTo>
                                <a:lnTo>
                                  <a:pt x="937641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A210E" id="Group 628" o:spid="_x0000_s1026" style="position:absolute;margin-left:0;margin-top:15.65pt;width:738.3pt;height:1.5pt;z-index:251658240;mso-position-horizontal-relative:margin" coordsize="937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">
                <v:shape id="Shape 7" o:spid="_x0000_s1027" style="position:absolute;width:93764;height:0;visibility:visible;mso-wrap-style:square;v-text-anchor:top" coordsize="9376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9WcIA&#10;AADaAAAADwAAAGRycy9kb3ducmV2LnhtbESPQWvCQBSE7wX/w/KE3upGKVrSbEQlAY+alp5fs88k&#10;mH0bstsk9de7QqHHYWa+YZLtZFoxUO8aywqWiwgEcWl1w5WCz4/85Q2E88gaW8uk4JccbNPZU4Kx&#10;tiOfaSh8JQKEXYwKau+7WEpX1mTQLWxHHLyL7Q36IPtK6h7HADetXEXRWhpsOCzU2NGhpvJa/BgF&#10;rwWWmc2WnG+K79yd9revzN+Uep5Pu3cQnib/H/5rH7WCDTyuhBs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j1ZwgAAANoAAAAPAAAAAAAAAAAAAAAAAJgCAABkcnMvZG93&#10;bnJldi54bWxQSwUGAAAAAAQABAD1AAAAhwMAAAAA&#10;" path="m,l9376410,e" filled="f" strokeweight="1.5pt">
                  <v:stroke miterlimit="83231f" joinstyle="miter"/>
                  <v:path arrowok="t" textboxrect="0,0,9376410,0"/>
                </v:shape>
                <w10:wrap type="topAndBottom" anchorx="margin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18"/>
        </w:rPr>
        <w:t>EJERCICIO:</w:t>
      </w:r>
      <w:r>
        <w:rPr>
          <w:rFonts w:ascii="Times New Roman" w:eastAsia="Times New Roman" w:hAnsi="Times New Roman" w:cs="Times New Roman"/>
          <w:b/>
          <w:sz w:val="18"/>
        </w:rPr>
        <w:tab/>
        <w:t>2021</w:t>
      </w:r>
    </w:p>
    <w:p w:rsidR="00AA4901" w:rsidRDefault="005C0090">
      <w:pPr>
        <w:spacing w:before="199" w:after="131"/>
        <w:ind w:left="-5" w:hanging="10"/>
      </w:pPr>
      <w:r>
        <w:rPr>
          <w:rFonts w:ascii="Arial" w:eastAsia="Arial" w:hAnsi="Arial" w:cs="Arial"/>
          <w:sz w:val="18"/>
        </w:rPr>
        <w:t>ENTIDAD/Unidad Ejecutora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z w:val="18"/>
        </w:rPr>
        <w:t xml:space="preserve"> </w:t>
      </w:r>
    </w:p>
    <w:p w:rsidR="00AA4901" w:rsidRDefault="005C0090">
      <w:pPr>
        <w:tabs>
          <w:tab w:val="center" w:pos="1000"/>
          <w:tab w:val="center" w:pos="1430"/>
          <w:tab w:val="center" w:pos="1720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PAGINA   :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DE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</w:p>
    <w:p w:rsidR="00AA4901" w:rsidRDefault="005C0090">
      <w:pPr>
        <w:tabs>
          <w:tab w:val="right" w:pos="1962"/>
        </w:tabs>
        <w:spacing w:after="144"/>
        <w:ind w:left="-15"/>
      </w:pP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29/10/2021</w:t>
      </w:r>
    </w:p>
    <w:p w:rsidR="00AA4901" w:rsidRDefault="005C0090">
      <w:pPr>
        <w:tabs>
          <w:tab w:val="center" w:pos="1365"/>
        </w:tabs>
        <w:spacing w:after="18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>14:55.30</w:t>
      </w:r>
    </w:p>
    <w:p w:rsidR="00AA4901" w:rsidRDefault="005C0090">
      <w:pPr>
        <w:tabs>
          <w:tab w:val="right" w:pos="1962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R00815915.rpt</w:t>
      </w:r>
    </w:p>
    <w:p w:rsidR="00AA4901" w:rsidRDefault="00AA4901">
      <w:pPr>
        <w:sectPr w:rsidR="00AA4901">
          <w:pgSz w:w="15840" w:h="12240" w:orient="landscape"/>
          <w:pgMar w:top="1440" w:right="1310" w:bottom="1440" w:left="464" w:header="720" w:footer="720" w:gutter="0"/>
          <w:cols w:num="2" w:space="720" w:equalWidth="0">
            <w:col w:w="10050" w:space="2054"/>
            <w:col w:w="1962"/>
          </w:cols>
        </w:sectPr>
      </w:pPr>
    </w:p>
    <w:tbl>
      <w:tblPr>
        <w:tblStyle w:val="TableGrid"/>
        <w:tblW w:w="14791" w:type="dxa"/>
        <w:tblInd w:w="-156" w:type="dxa"/>
        <w:tblCellMar>
          <w:top w:w="0" w:type="dxa"/>
          <w:left w:w="0" w:type="dxa"/>
          <w:bottom w:w="59" w:type="dxa"/>
          <w:right w:w="24" w:type="dxa"/>
        </w:tblCellMar>
        <w:tblLook w:val="04A0" w:firstRow="1" w:lastRow="0" w:firstColumn="1" w:lastColumn="0" w:noHBand="0" w:noVBand="1"/>
      </w:tblPr>
      <w:tblGrid>
        <w:gridCol w:w="9020"/>
        <w:gridCol w:w="1921"/>
        <w:gridCol w:w="2445"/>
        <w:gridCol w:w="1405"/>
      </w:tblGrid>
      <w:tr w:rsidR="00AA4901">
        <w:trPr>
          <w:trHeight w:val="330"/>
        </w:trPr>
        <w:tc>
          <w:tcPr>
            <w:tcW w:w="9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A4901" w:rsidRDefault="005C0090">
            <w:pPr>
              <w:spacing w:after="0"/>
              <w:ind w:left="616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A4901" w:rsidRDefault="005C009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Asignado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A4901" w:rsidRDefault="005C009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Modificaciones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A4901" w:rsidRDefault="005C009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Vigente</w:t>
            </w:r>
          </w:p>
        </w:tc>
      </w:tr>
      <w:tr w:rsidR="00AA4901">
        <w:trPr>
          <w:trHeight w:val="655"/>
        </w:trPr>
        <w:tc>
          <w:tcPr>
            <w:tcW w:w="90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A4901" w:rsidRDefault="005C0090">
            <w:pPr>
              <w:spacing w:after="75"/>
              <w:ind w:left="114"/>
            </w:pPr>
            <w:r>
              <w:rPr>
                <w:rFonts w:ascii="Arial" w:eastAsia="Arial" w:hAnsi="Arial" w:cs="Arial"/>
                <w:b/>
                <w:sz w:val="18"/>
              </w:rPr>
              <w:t>11130016-224-SECRETARÍA DE OBRAS SOCIALES DE LA ESPOSA DEL PRESIDENTE</w:t>
            </w:r>
          </w:p>
          <w:p w:rsidR="00AA4901" w:rsidRDefault="005C0090">
            <w:pPr>
              <w:spacing w:after="0"/>
              <w:ind w:left="616"/>
            </w:pPr>
            <w:r>
              <w:rPr>
                <w:rFonts w:ascii="Arial" w:eastAsia="Arial" w:hAnsi="Arial" w:cs="Arial"/>
                <w:sz w:val="16"/>
              </w:rPr>
              <w:t>38-OBRAS SOCIALES</w:t>
            </w:r>
          </w:p>
        </w:tc>
        <w:tc>
          <w:tcPr>
            <w:tcW w:w="19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AA4901" w:rsidRDefault="005C009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 200,353,000.00</w:t>
            </w:r>
          </w:p>
        </w:tc>
        <w:tc>
          <w:tcPr>
            <w:tcW w:w="24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AA4901" w:rsidRDefault="005C0090">
            <w:pPr>
              <w:spacing w:after="0"/>
              <w:ind w:left="466"/>
            </w:pPr>
            <w:r>
              <w:rPr>
                <w:rFonts w:ascii="Arial" w:eastAsia="Arial" w:hAnsi="Arial" w:cs="Arial"/>
                <w:sz w:val="16"/>
              </w:rPr>
              <w:t>-50,400,000.00</w:t>
            </w:r>
          </w:p>
        </w:tc>
        <w:tc>
          <w:tcPr>
            <w:tcW w:w="14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AA4901" w:rsidRDefault="005C009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149,953,000.00</w:t>
            </w:r>
          </w:p>
        </w:tc>
      </w:tr>
    </w:tbl>
    <w:p w:rsidR="00AA4901" w:rsidRDefault="005C0090">
      <w:pPr>
        <w:pStyle w:val="Ttulo1"/>
        <w:spacing w:after="7016"/>
        <w:ind w:left="-5"/>
      </w:pPr>
      <w:r>
        <w:rPr>
          <w:b/>
          <w:sz w:val="18"/>
        </w:rPr>
        <w:lastRenderedPageBreak/>
        <w:t>Total</w:t>
      </w:r>
      <w:r>
        <w:rPr>
          <w:b/>
          <w:sz w:val="18"/>
        </w:rPr>
        <w:tab/>
      </w:r>
      <w:r>
        <w:t xml:space="preserve">11130016-224-SECRETARÍA DE OBRAS SOCIALES DE LA ESPOSA DEL </w:t>
      </w:r>
      <w:r>
        <w:tab/>
      </w:r>
      <w:r>
        <w:rPr>
          <w:b/>
          <w:sz w:val="18"/>
        </w:rPr>
        <w:t xml:space="preserve"> 200</w:t>
      </w:r>
      <w:proofErr w:type="gramStart"/>
      <w:r>
        <w:rPr>
          <w:b/>
          <w:sz w:val="18"/>
        </w:rPr>
        <w:t>,353,000.00</w:t>
      </w:r>
      <w:proofErr w:type="gramEnd"/>
      <w:r>
        <w:rPr>
          <w:b/>
          <w:sz w:val="18"/>
        </w:rPr>
        <w:tab/>
        <w:t>-50,400,000.00</w:t>
      </w:r>
      <w:r>
        <w:rPr>
          <w:b/>
          <w:sz w:val="18"/>
        </w:rPr>
        <w:tab/>
        <w:t xml:space="preserve"> 149,953,000.00 </w:t>
      </w:r>
      <w:r>
        <w:t>PRESIDENTE</w:t>
      </w:r>
    </w:p>
    <w:p w:rsidR="00AA4901" w:rsidRDefault="005C0090">
      <w:pPr>
        <w:spacing w:after="131"/>
        <w:ind w:left="-5" w:hanging="10"/>
      </w:pPr>
      <w:r>
        <w:rPr>
          <w:rFonts w:ascii="Arial" w:eastAsia="Arial" w:hAnsi="Arial" w:cs="Arial"/>
          <w:sz w:val="18"/>
        </w:rPr>
        <w:t xml:space="preserve">* NOTA: Solo aplica para las unidades administrativas que </w:t>
      </w:r>
      <w:proofErr w:type="spellStart"/>
      <w:r>
        <w:rPr>
          <w:rFonts w:ascii="Arial" w:eastAsia="Arial" w:hAnsi="Arial" w:cs="Arial"/>
          <w:sz w:val="18"/>
        </w:rPr>
        <w:t>estan</w:t>
      </w:r>
      <w:proofErr w:type="spellEnd"/>
      <w:r>
        <w:rPr>
          <w:rFonts w:ascii="Arial" w:eastAsia="Arial" w:hAnsi="Arial" w:cs="Arial"/>
          <w:sz w:val="18"/>
        </w:rPr>
        <w:t xml:space="preserve"> constituidas como unidades ejecutoras.</w:t>
      </w:r>
    </w:p>
    <w:sectPr w:rsidR="00AA4901">
      <w:type w:val="continuous"/>
      <w:pgSz w:w="15840" w:h="12240" w:orient="landscape"/>
      <w:pgMar w:top="1440" w:right="608" w:bottom="541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01"/>
    <w:rsid w:val="005C0090"/>
    <w:rsid w:val="00A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35F27-28B8-4E44-9250-D737C9A1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8" w:line="265" w:lineRule="auto"/>
      <w:ind w:left="10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Ivone Garcia Paredes</dc:creator>
  <cp:keywords/>
  <cp:lastModifiedBy>Kay Ivone Garcia Paredes</cp:lastModifiedBy>
  <cp:revision>2</cp:revision>
  <dcterms:created xsi:type="dcterms:W3CDTF">2021-11-12T18:17:00Z</dcterms:created>
  <dcterms:modified xsi:type="dcterms:W3CDTF">2021-11-12T18:17:00Z</dcterms:modified>
</cp:coreProperties>
</file>